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3D" w:rsidRDefault="00B7043D">
      <w:pPr>
        <w:pStyle w:val="Standaardtekst"/>
        <w:widowControl/>
      </w:pPr>
    </w:p>
    <w:p w:rsidR="00B7043D" w:rsidRDefault="00B7043D">
      <w:pPr>
        <w:pStyle w:val="Standaardtekst"/>
        <w:widowControl/>
      </w:pPr>
    </w:p>
    <w:p w:rsidR="00B7043D" w:rsidRDefault="00B7043D">
      <w:pPr>
        <w:pStyle w:val="Standaardtekst"/>
        <w:widowControl/>
      </w:pPr>
    </w:p>
    <w:p w:rsidR="00B7043D" w:rsidRDefault="00B7043D">
      <w:pPr>
        <w:pStyle w:val="Standaardtekst"/>
        <w:widowControl/>
      </w:pPr>
    </w:p>
    <w:p w:rsidR="00B7043D" w:rsidRDefault="00B7043D">
      <w:pPr>
        <w:pStyle w:val="Standaardtekst"/>
        <w:widowControl/>
      </w:pPr>
    </w:p>
    <w:p w:rsidR="00B7043D" w:rsidRDefault="00B7043D">
      <w:pPr>
        <w:pStyle w:val="Standaardtekst"/>
        <w:widowControl/>
      </w:pPr>
    </w:p>
    <w:p w:rsidR="00B7043D" w:rsidRDefault="00B7043D">
      <w:pPr>
        <w:pStyle w:val="Standaardtekst"/>
        <w:widowControl/>
      </w:pPr>
    </w:p>
    <w:p w:rsidR="00B7043D" w:rsidRDefault="00B7043D">
      <w:pPr>
        <w:pStyle w:val="Standaardtekst"/>
        <w:widowControl/>
      </w:pP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Hierbij de globale indeling van de onderwerpen per dag, en zo mogelijk per uur. 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Dag 1: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08.30 - 09.00 uur Introductie. Uitleg lesmateriaal</w:t>
      </w:r>
    </w:p>
    <w:p w:rsidR="00954049" w:rsidRDefault="00B7043D" w:rsidP="00954049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09.00 - 10.30 uur Diaserie over anatomie, elektrofysiologie, </w:t>
      </w:r>
      <w:r w:rsidR="00185FB2">
        <w:rPr>
          <w:rFonts w:ascii="Arial" w:hAnsi="Arial" w:cs="Arial"/>
        </w:rPr>
        <w:t>hartfalen</w:t>
      </w:r>
      <w:r>
        <w:rPr>
          <w:rFonts w:ascii="Arial" w:hAnsi="Arial" w:cs="Arial"/>
        </w:rPr>
        <w:t xml:space="preserve">, </w:t>
      </w:r>
    </w:p>
    <w:p w:rsidR="00B7043D" w:rsidRDefault="00954049" w:rsidP="00954049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B7043D">
        <w:rPr>
          <w:rFonts w:ascii="Arial" w:hAnsi="Arial" w:cs="Arial"/>
        </w:rPr>
        <w:t>Angina</w:t>
      </w:r>
      <w:r>
        <w:rPr>
          <w:rFonts w:ascii="Arial" w:hAnsi="Arial" w:cs="Arial"/>
        </w:rPr>
        <w:t xml:space="preserve"> Pectoris en infarcten</w:t>
      </w:r>
      <w:r w:rsidR="00B7043D">
        <w:rPr>
          <w:rFonts w:ascii="Arial" w:hAnsi="Arial" w:cs="Arial"/>
        </w:rPr>
        <w:t xml:space="preserve"> 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10.30 - 10.40 uur Korte pauze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10.40 - 12.30 uur Supra-Ventriculaire ritmestoornissen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12.30 - 13.30 uur Lunch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13.30 - 15.00 uur Ventriculaire ritmestoornissen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15.00 - 15.10 uur Korte pauze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15.10 - 16.30 uur AV-geleidingsstoornissen, IV-geleidingsstoornissen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Dag 2: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08.30 - 09.00 uur Gelegenheid tot vragen over stof van dag 1.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09.00 - 10.30 uur Pre-excitatie, Kunstmatige Pacemakers, Congenitale afwijkingen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10.30 - 10.40 uur Korte pauze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10.40 - 12.30 uur Correlatie ECG-afwijkingen en klachten. Therapieën.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12.30 - 13.30 uur Lunch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13.30 - 15.00 uur Strokenboek. De eerste stroken doen we gezamenlijk. Daarna                                    krijgt iedere deelnemer zijn/haar “eigen” strook. Zodra er door de</w:t>
      </w:r>
      <w:r w:rsidR="00954049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ele groep naar alle stroken en beoordelingen is gekeken, halen we eventueel het theoriegedeelte erbij.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15.00 - 15.10 uur Korte pauze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15.10 - 16.30 uur Strokenboek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Dag 3: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08.30 - 09.00 uur Gelegenheid tot vragen over stof dag 1 en 2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09.00 - 10.30 uur Strokenboek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10.30 - 10.40 uur Korte pauze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10.40 - 12.30 uur Strokenboek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12.30 - 13.30 uur Lunch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13.30 - 15.00 uur </w:t>
      </w:r>
      <w:r w:rsidR="00185FB2">
        <w:rPr>
          <w:rFonts w:ascii="Arial" w:hAnsi="Arial" w:cs="Arial"/>
        </w:rPr>
        <w:t>S</w:t>
      </w:r>
      <w:r>
        <w:rPr>
          <w:rFonts w:ascii="Arial" w:hAnsi="Arial" w:cs="Arial"/>
        </w:rPr>
        <w:t>trokenboek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15.00 - 15.10 uur Korte pauze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>15.10 - 16.30 uur Stellen van vragen over stof dag 1, 2 en 3. Eventueel nogmaals                                  uitleg over moeilijke stoornissen. Samen behandelen (nogmaals)                                van moeilijke ECG’s.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Evaluatie en uitreiking certificaten.</w:t>
      </w:r>
    </w:p>
    <w:p w:rsidR="00B7043D" w:rsidRDefault="00B7043D">
      <w:pPr>
        <w:pStyle w:val="Standaardtekst"/>
        <w:widowControl/>
        <w:rPr>
          <w:rFonts w:ascii="Arial" w:hAnsi="Arial" w:cs="Arial"/>
        </w:rPr>
      </w:pPr>
    </w:p>
    <w:p w:rsidR="00B7043D" w:rsidRDefault="00B7043D">
      <w:pPr>
        <w:pStyle w:val="Standaardtekst"/>
        <w:widowControl/>
        <w:rPr>
          <w:rFonts w:ascii="Arial" w:hAnsi="Arial" w:cs="Arial"/>
        </w:rPr>
      </w:pPr>
    </w:p>
    <w:sectPr w:rsidR="00B7043D" w:rsidSect="00B7043D">
      <w:pgSz w:w="11906" w:h="16832"/>
      <w:pgMar w:top="1417" w:right="1440" w:bottom="1417" w:left="1440" w:header="648" w:footer="64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7043D"/>
    <w:rsid w:val="00072304"/>
    <w:rsid w:val="00185FB2"/>
    <w:rsid w:val="00262051"/>
    <w:rsid w:val="006E5131"/>
    <w:rsid w:val="008025BB"/>
    <w:rsid w:val="00954049"/>
    <w:rsid w:val="00B7043D"/>
    <w:rsid w:val="00C3090E"/>
    <w:rsid w:val="00E2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paragraph" w:customStyle="1" w:styleId="Genummerdelijst">
    <w:name w:val="Genummerde lijst"/>
    <w:basedOn w:val="Normal"/>
    <w:pPr>
      <w:ind w:left="360" w:hanging="360"/>
    </w:pPr>
    <w:rPr>
      <w:sz w:val="24"/>
      <w:szCs w:val="24"/>
    </w:rPr>
  </w:style>
  <w:style w:type="paragraph" w:customStyle="1" w:styleId="Stuctuurdocumentingesprongen">
    <w:name w:val="Stuctuurdocument (ingesprongen)"/>
    <w:basedOn w:val="Normal"/>
    <w:pPr>
      <w:ind w:left="360" w:hanging="360"/>
    </w:pPr>
    <w:rPr>
      <w:sz w:val="24"/>
      <w:szCs w:val="24"/>
    </w:rPr>
  </w:style>
  <w:style w:type="paragraph" w:customStyle="1" w:styleId="Structuurdocumentnietingesprongen">
    <w:name w:val="Structuurdocument (niet ingesprongen)"/>
    <w:basedOn w:val="Normal"/>
    <w:pPr>
      <w:ind w:left="360" w:hanging="360"/>
    </w:pPr>
    <w:rPr>
      <w:sz w:val="24"/>
      <w:szCs w:val="24"/>
    </w:rPr>
  </w:style>
  <w:style w:type="paragraph" w:customStyle="1" w:styleId="Kopregel3">
    <w:name w:val="Kopregel 3"/>
    <w:basedOn w:val="Normal"/>
    <w:pPr>
      <w:spacing w:before="120" w:after="120"/>
    </w:pPr>
    <w:rPr>
      <w:sz w:val="24"/>
      <w:szCs w:val="24"/>
    </w:rPr>
  </w:style>
  <w:style w:type="paragraph" w:customStyle="1" w:styleId="Kopregel2">
    <w:name w:val="Kopregel 2"/>
    <w:basedOn w:val="Normal"/>
    <w:pPr>
      <w:spacing w:before="120" w:after="120"/>
    </w:pPr>
    <w:rPr>
      <w:rFonts w:ascii="Arial" w:hAnsi="Arial" w:cs="Arial"/>
      <w:sz w:val="24"/>
      <w:szCs w:val="24"/>
    </w:rPr>
  </w:style>
  <w:style w:type="paragraph" w:customStyle="1" w:styleId="Kopregel1">
    <w:name w:val="Kopregel 1"/>
    <w:basedOn w:val="Normal"/>
    <w:pPr>
      <w:spacing w:before="280" w:after="140"/>
    </w:pPr>
    <w:rPr>
      <w:rFonts w:ascii="Arial Black" w:hAnsi="Arial Black" w:cs="Arial Black"/>
      <w:sz w:val="28"/>
      <w:szCs w:val="28"/>
    </w:rPr>
  </w:style>
  <w:style w:type="paragraph" w:customStyle="1" w:styleId="Eersteregelinspringen">
    <w:name w:val="Eerste regel inspringen"/>
    <w:basedOn w:val="Normal"/>
    <w:pPr>
      <w:ind w:firstLine="720"/>
    </w:pPr>
    <w:rPr>
      <w:sz w:val="24"/>
      <w:szCs w:val="24"/>
    </w:rPr>
  </w:style>
  <w:style w:type="paragraph" w:customStyle="1" w:styleId="Opsomming">
    <w:name w:val="Opsomming"/>
    <w:basedOn w:val="Normal"/>
    <w:pPr>
      <w:ind w:left="360" w:hanging="360"/>
    </w:pPr>
    <w:rPr>
      <w:sz w:val="24"/>
      <w:szCs w:val="24"/>
    </w:rPr>
  </w:style>
  <w:style w:type="paragraph" w:customStyle="1" w:styleId="Bullet2">
    <w:name w:val="Bullet 2"/>
    <w:basedOn w:val="Normal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pPr>
      <w:ind w:left="360" w:hanging="360"/>
    </w:pPr>
    <w:rPr>
      <w:sz w:val="24"/>
      <w:szCs w:val="24"/>
    </w:rPr>
  </w:style>
  <w:style w:type="paragraph" w:styleId="BodyText">
    <w:name w:val="Body Text"/>
    <w:basedOn w:val="Normal"/>
    <w:rPr>
      <w:sz w:val="24"/>
      <w:szCs w:val="24"/>
    </w:rPr>
  </w:style>
  <w:style w:type="paragraph" w:customStyle="1" w:styleId="Standaardtekst">
    <w:name w:val="Standaardtekst"/>
    <w:basedOn w:val="Normal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Hierbij de globale indeling van de onderwerpen per dag, en zo mogelijk per uur</vt:lpstr>
      <vt:lpstr>Hierbij de globale indeling van de onderwerpen per dag, en zo mogelijk per uur</vt:lpstr>
    </vt:vector>
  </TitlesOfParts>
  <Company>DAT ecg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Hierbij de globale indeling van de onderwerpen per dag, en zo mogelijk per uur</dc:title>
  <dc:creator>Rick</dc:creator>
  <cp:lastModifiedBy>Rick</cp:lastModifiedBy>
  <cp:revision>2</cp:revision>
  <cp:lastPrinted>2004-10-03T08:14:00Z</cp:lastPrinted>
  <dcterms:created xsi:type="dcterms:W3CDTF">2019-09-19T10:56:00Z</dcterms:created>
  <dcterms:modified xsi:type="dcterms:W3CDTF">2019-09-19T10:56:00Z</dcterms:modified>
</cp:coreProperties>
</file>